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892C" w14:textId="376C30E0" w:rsidR="002E338B" w:rsidRPr="00F230A7" w:rsidRDefault="00285BAA" w:rsidP="00285BAA">
      <w:pPr>
        <w:jc w:val="center"/>
        <w:rPr>
          <w:rFonts w:ascii="Calibri" w:hAnsi="Calibri" w:cs="Calibri"/>
          <w:sz w:val="32"/>
          <w:szCs w:val="32"/>
        </w:rPr>
      </w:pPr>
      <w:r w:rsidRPr="00F230A7">
        <w:rPr>
          <w:rFonts w:ascii="Calibri" w:hAnsi="Calibri" w:cs="Calibri"/>
          <w:sz w:val="32"/>
          <w:szCs w:val="32"/>
        </w:rPr>
        <w:t>AMHERST WOMAN’S CLUB SPRING FIELDTRIP</w:t>
      </w:r>
    </w:p>
    <w:p w14:paraId="12AE5939" w14:textId="67C613E2" w:rsidR="00285BAA" w:rsidRPr="00F230A7" w:rsidRDefault="00285BAA" w:rsidP="00285BAA">
      <w:pPr>
        <w:jc w:val="center"/>
        <w:rPr>
          <w:rFonts w:ascii="Calibri" w:hAnsi="Calibri" w:cs="Calibri"/>
          <w:sz w:val="32"/>
          <w:szCs w:val="32"/>
        </w:rPr>
      </w:pPr>
      <w:r w:rsidRPr="00F230A7">
        <w:rPr>
          <w:rFonts w:ascii="Calibri" w:hAnsi="Calibri" w:cs="Calibri"/>
          <w:sz w:val="32"/>
          <w:szCs w:val="32"/>
        </w:rPr>
        <w:t>Monday, April 8, 2024, 1:30 p.m.</w:t>
      </w:r>
    </w:p>
    <w:p w14:paraId="750FAB5B" w14:textId="6C396B57" w:rsidR="00285BAA" w:rsidRPr="00F230A7" w:rsidRDefault="00285BAA" w:rsidP="00285BAA">
      <w:pPr>
        <w:rPr>
          <w:rFonts w:ascii="Calibri" w:hAnsi="Calibri" w:cs="Calibri"/>
          <w:sz w:val="28"/>
          <w:szCs w:val="28"/>
        </w:rPr>
      </w:pPr>
      <w:r w:rsidRPr="00F230A7">
        <w:rPr>
          <w:rFonts w:ascii="Calibri" w:hAnsi="Calibri" w:cs="Calibri"/>
          <w:sz w:val="28"/>
          <w:szCs w:val="28"/>
        </w:rPr>
        <w:t>To all members of the AWC:</w:t>
      </w:r>
    </w:p>
    <w:p w14:paraId="12EDAC31" w14:textId="13197673" w:rsidR="00285BAA" w:rsidRPr="00F230A7" w:rsidRDefault="00285BAA" w:rsidP="00285BAA">
      <w:pPr>
        <w:rPr>
          <w:rFonts w:ascii="Calibri" w:hAnsi="Calibri" w:cs="Calibri"/>
          <w:sz w:val="28"/>
          <w:szCs w:val="28"/>
        </w:rPr>
      </w:pPr>
      <w:r w:rsidRPr="00F230A7">
        <w:rPr>
          <w:rFonts w:ascii="Calibri" w:hAnsi="Calibri" w:cs="Calibri"/>
          <w:sz w:val="28"/>
          <w:szCs w:val="28"/>
        </w:rPr>
        <w:t xml:space="preserve">On Monday, April 8, we have the opportunity to gather at the Yiddish Book Center at our regular meeting time, 1:30 p.m.   We will be having a guided tour of the current exhibit:  </w:t>
      </w:r>
      <w:r w:rsidRPr="00F230A7">
        <w:rPr>
          <w:rFonts w:ascii="Calibri" w:hAnsi="Calibri" w:cs="Calibri"/>
          <w:b/>
          <w:bCs/>
          <w:i/>
          <w:iCs/>
          <w:sz w:val="28"/>
          <w:szCs w:val="28"/>
        </w:rPr>
        <w:t xml:space="preserve">Yiddish: A Global Culture.   </w:t>
      </w:r>
      <w:r w:rsidRPr="00F230A7">
        <w:rPr>
          <w:rFonts w:ascii="Calibri" w:hAnsi="Calibri" w:cs="Calibri"/>
          <w:sz w:val="28"/>
          <w:szCs w:val="28"/>
        </w:rPr>
        <w:t xml:space="preserve">Our guide will be Lead Curator David </w:t>
      </w:r>
      <w:proofErr w:type="spellStart"/>
      <w:r w:rsidRPr="00F230A7">
        <w:rPr>
          <w:rFonts w:ascii="Calibri" w:hAnsi="Calibri" w:cs="Calibri"/>
          <w:sz w:val="28"/>
          <w:szCs w:val="28"/>
        </w:rPr>
        <w:t>Mazower</w:t>
      </w:r>
      <w:proofErr w:type="spellEnd"/>
      <w:r w:rsidRPr="00F230A7">
        <w:rPr>
          <w:rFonts w:ascii="Calibri" w:hAnsi="Calibri" w:cs="Calibri"/>
          <w:sz w:val="28"/>
          <w:szCs w:val="28"/>
        </w:rPr>
        <w:t>.   A number of people who have seen the exhibit found it to be beautifully curated and very informative.</w:t>
      </w:r>
    </w:p>
    <w:p w14:paraId="2FBB4ED4" w14:textId="145940C8" w:rsidR="00285BAA" w:rsidRDefault="00285BAA" w:rsidP="00285BAA">
      <w:pPr>
        <w:rPr>
          <w:rFonts w:ascii="Calibri" w:hAnsi="Calibri" w:cs="Calibri"/>
          <w:sz w:val="28"/>
          <w:szCs w:val="28"/>
        </w:rPr>
      </w:pPr>
      <w:r w:rsidRPr="00F230A7">
        <w:rPr>
          <w:rFonts w:ascii="Calibri" w:hAnsi="Calibri" w:cs="Calibri"/>
          <w:sz w:val="28"/>
          <w:szCs w:val="28"/>
        </w:rPr>
        <w:t xml:space="preserve">The cost of the tour is $8 per person.   To sign up, there is a tear off form at the bottom of this letter or go to </w:t>
      </w:r>
      <w:r w:rsidR="00F230A7" w:rsidRPr="00F230A7">
        <w:rPr>
          <w:rFonts w:ascii="Calibri" w:hAnsi="Calibri" w:cs="Calibri"/>
          <w:sz w:val="28"/>
          <w:szCs w:val="28"/>
        </w:rPr>
        <w:t>our</w:t>
      </w:r>
      <w:r w:rsidRPr="00F230A7">
        <w:rPr>
          <w:rFonts w:ascii="Calibri" w:hAnsi="Calibri" w:cs="Calibri"/>
          <w:sz w:val="28"/>
          <w:szCs w:val="28"/>
        </w:rPr>
        <w:t xml:space="preserve"> website </w:t>
      </w:r>
      <w:hyperlink r:id="rId4" w:history="1">
        <w:r w:rsidR="00F230A7" w:rsidRPr="00F230A7">
          <w:rPr>
            <w:rStyle w:val="Hyperlink"/>
            <w:rFonts w:ascii="Calibri" w:hAnsi="Calibri" w:cs="Calibri"/>
            <w:sz w:val="28"/>
            <w:szCs w:val="28"/>
          </w:rPr>
          <w:t>www.amherstwomansclub.org</w:t>
        </w:r>
      </w:hyperlink>
      <w:r w:rsidR="00F230A7" w:rsidRPr="00F230A7">
        <w:rPr>
          <w:rFonts w:ascii="Calibri" w:hAnsi="Calibri" w:cs="Calibri"/>
          <w:sz w:val="28"/>
          <w:szCs w:val="28"/>
        </w:rPr>
        <w:t xml:space="preserve"> to register.   </w:t>
      </w:r>
      <w:r w:rsidR="00F230A7" w:rsidRPr="007E34E5">
        <w:rPr>
          <w:rFonts w:ascii="Calibri" w:hAnsi="Calibri" w:cs="Calibri"/>
          <w:sz w:val="28"/>
          <w:szCs w:val="28"/>
          <w:u w:val="single"/>
        </w:rPr>
        <w:t>It is important that you respond quickly</w:t>
      </w:r>
      <w:r w:rsidR="00F230A7" w:rsidRPr="00F230A7">
        <w:rPr>
          <w:rFonts w:ascii="Calibri" w:hAnsi="Calibri" w:cs="Calibri"/>
          <w:sz w:val="28"/>
          <w:szCs w:val="28"/>
        </w:rPr>
        <w:t xml:space="preserve"> so the museum can decide whether one guide or two is needed for our group.</w:t>
      </w:r>
    </w:p>
    <w:p w14:paraId="450428FF" w14:textId="46BF8B0D" w:rsidR="00F230A7" w:rsidRDefault="00F230A7" w:rsidP="00285B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will be some free time to explore the center and we will be having some simple refreshments there before we disperse.   </w:t>
      </w:r>
    </w:p>
    <w:p w14:paraId="3803E337" w14:textId="34D29FF6" w:rsidR="007E34E5" w:rsidRDefault="00F230A7" w:rsidP="007E34E5">
      <w:pPr>
        <w:pBdr>
          <w:bottom w:val="single" w:sz="12" w:space="1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DIRECTIONS TO THE YIDDISH BOOK CENTER:</w:t>
      </w:r>
      <w:r>
        <w:rPr>
          <w:rFonts w:ascii="Calibri" w:hAnsi="Calibri" w:cs="Calibri"/>
          <w:b/>
          <w:bCs/>
          <w:sz w:val="28"/>
          <w:szCs w:val="28"/>
        </w:rPr>
        <w:t xml:space="preserve">  Follow </w:t>
      </w:r>
      <w:r w:rsidR="00DD4501">
        <w:rPr>
          <w:rFonts w:ascii="Calibri" w:hAnsi="Calibri" w:cs="Calibri"/>
          <w:b/>
          <w:bCs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oute 116 South t</w:t>
      </w:r>
      <w:r w:rsidR="00DD4501">
        <w:rPr>
          <w:rFonts w:ascii="Calibri" w:hAnsi="Calibri" w:cs="Calibri"/>
          <w:b/>
          <w:bCs/>
          <w:sz w:val="28"/>
          <w:szCs w:val="28"/>
        </w:rPr>
        <w:t xml:space="preserve">ill </w:t>
      </w:r>
      <w:r>
        <w:rPr>
          <w:rFonts w:ascii="Calibri" w:hAnsi="Calibri" w:cs="Calibri"/>
          <w:b/>
          <w:bCs/>
          <w:sz w:val="28"/>
          <w:szCs w:val="28"/>
        </w:rPr>
        <w:t>you come to the entrance sign for Hampshire College</w:t>
      </w:r>
      <w:r w:rsidR="00DD4501">
        <w:rPr>
          <w:rFonts w:ascii="Calibri" w:hAnsi="Calibri" w:cs="Calibri"/>
          <w:b/>
          <w:bCs/>
          <w:sz w:val="28"/>
          <w:szCs w:val="28"/>
        </w:rPr>
        <w:t xml:space="preserve"> (about</w:t>
      </w:r>
      <w:r w:rsidR="00173865">
        <w:rPr>
          <w:rFonts w:ascii="Calibri" w:hAnsi="Calibri" w:cs="Calibri"/>
          <w:b/>
          <w:bCs/>
          <w:sz w:val="28"/>
          <w:szCs w:val="28"/>
        </w:rPr>
        <w:t xml:space="preserve"> ¾</w:t>
      </w:r>
      <w:r w:rsidR="007E34E5">
        <w:rPr>
          <w:rFonts w:ascii="Calibri" w:hAnsi="Calibri" w:cs="Calibri"/>
          <w:b/>
          <w:bCs/>
          <w:sz w:val="28"/>
          <w:szCs w:val="28"/>
        </w:rPr>
        <w:t xml:space="preserve"> - 1 mile from So. Amherst center/ gas station and before the roundabout). </w:t>
      </w:r>
      <w:r>
        <w:rPr>
          <w:rFonts w:ascii="Calibri" w:hAnsi="Calibri" w:cs="Calibri"/>
          <w:b/>
          <w:bCs/>
          <w:sz w:val="28"/>
          <w:szCs w:val="28"/>
        </w:rPr>
        <w:t xml:space="preserve">Turn right into the </w:t>
      </w:r>
      <w:r w:rsidR="007E34E5"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ollege.   Turn</w:t>
      </w:r>
      <w:r w:rsidR="006F7769">
        <w:rPr>
          <w:rFonts w:ascii="Calibri" w:hAnsi="Calibri" w:cs="Calibri"/>
          <w:b/>
          <w:bCs/>
          <w:sz w:val="28"/>
          <w:szCs w:val="28"/>
        </w:rPr>
        <w:t xml:space="preserve"> left</w:t>
      </w:r>
      <w:r>
        <w:rPr>
          <w:rFonts w:ascii="Calibri" w:hAnsi="Calibri" w:cs="Calibri"/>
          <w:b/>
          <w:bCs/>
          <w:sz w:val="28"/>
          <w:szCs w:val="28"/>
        </w:rPr>
        <w:t xml:space="preserve"> at the first stop sign.   Follow that road till you see the Center on your</w:t>
      </w:r>
      <w:r w:rsidR="006F776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left.    This little outing should be fun and informative.   And we will be supporting the work of the Center to promote</w:t>
      </w:r>
      <w:r w:rsidR="007E34E5">
        <w:rPr>
          <w:rFonts w:ascii="Calibri" w:hAnsi="Calibri" w:cs="Calibri"/>
          <w:b/>
          <w:bCs/>
          <w:sz w:val="28"/>
          <w:szCs w:val="28"/>
        </w:rPr>
        <w:t xml:space="preserve"> worldwide the</w:t>
      </w:r>
      <w:r>
        <w:rPr>
          <w:rFonts w:ascii="Calibri" w:hAnsi="Calibri" w:cs="Calibri"/>
          <w:b/>
          <w:bCs/>
          <w:sz w:val="28"/>
          <w:szCs w:val="28"/>
        </w:rPr>
        <w:t xml:space="preserve"> Yiddish Culture and preserve the </w:t>
      </w:r>
      <w:r w:rsidRPr="007E34E5">
        <w:rPr>
          <w:rFonts w:ascii="Calibri" w:hAnsi="Calibri" w:cs="Calibri"/>
          <w:b/>
          <w:bCs/>
          <w:sz w:val="28"/>
          <w:szCs w:val="28"/>
        </w:rPr>
        <w:t>language and written work.</w:t>
      </w:r>
    </w:p>
    <w:p w14:paraId="04E20D84" w14:textId="77777777" w:rsidR="007E34E5" w:rsidRDefault="007E34E5" w:rsidP="00285BAA">
      <w:pPr>
        <w:rPr>
          <w:rFonts w:ascii="Calibri" w:hAnsi="Calibri" w:cs="Calibri"/>
          <w:b/>
          <w:bCs/>
          <w:sz w:val="28"/>
          <w:szCs w:val="28"/>
        </w:rPr>
      </w:pPr>
    </w:p>
    <w:p w14:paraId="5392829C" w14:textId="4B25D17A" w:rsidR="00F230A7" w:rsidRPr="006F7769" w:rsidRDefault="00F230A7" w:rsidP="00285BAA">
      <w:pPr>
        <w:rPr>
          <w:rFonts w:ascii="Calibri" w:hAnsi="Calibri" w:cs="Calibri"/>
          <w:b/>
          <w:bCs/>
          <w:sz w:val="28"/>
          <w:szCs w:val="28"/>
        </w:rPr>
      </w:pPr>
      <w:r w:rsidRPr="006F7769">
        <w:rPr>
          <w:rFonts w:ascii="Calibri" w:hAnsi="Calibri" w:cs="Calibri"/>
          <w:b/>
          <w:bCs/>
          <w:sz w:val="28"/>
          <w:szCs w:val="28"/>
        </w:rPr>
        <w:t>Name________________________________Email_________________________</w:t>
      </w:r>
    </w:p>
    <w:p w14:paraId="450BA354" w14:textId="448C00F2" w:rsidR="00DD4501" w:rsidRDefault="00F230A7" w:rsidP="00285BAA">
      <w:pPr>
        <w:rPr>
          <w:rFonts w:ascii="Calibri" w:hAnsi="Calibri" w:cs="Calibri"/>
          <w:b/>
          <w:bCs/>
          <w:sz w:val="28"/>
          <w:szCs w:val="28"/>
        </w:rPr>
      </w:pPr>
      <w:r w:rsidRPr="00F230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D4501">
        <w:rPr>
          <w:rFonts w:ascii="Calibri" w:hAnsi="Calibri" w:cs="Calibri"/>
          <w:b/>
          <w:bCs/>
          <w:sz w:val="28"/>
          <w:szCs w:val="28"/>
        </w:rPr>
        <w:t>Phone_______________________________</w:t>
      </w:r>
    </w:p>
    <w:p w14:paraId="6400645D" w14:textId="44DDB3B8" w:rsidR="00285BAA" w:rsidRDefault="00DD4501" w:rsidP="00285B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Cost $8.00           Cash_______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Check__________</w:t>
      </w:r>
      <w:r w:rsidR="00F230A7" w:rsidRPr="00F230A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0B14765" w14:textId="5CBCB4E8" w:rsidR="006F7769" w:rsidRDefault="00DD4501" w:rsidP="00285B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Bring to </w:t>
      </w:r>
      <w:r w:rsidRPr="007E34E5">
        <w:rPr>
          <w:rFonts w:ascii="Calibri" w:hAnsi="Calibri" w:cs="Calibri"/>
          <w:b/>
          <w:bCs/>
          <w:sz w:val="28"/>
          <w:szCs w:val="28"/>
          <w:u w:val="single"/>
        </w:rPr>
        <w:t>next</w:t>
      </w:r>
      <w:r>
        <w:rPr>
          <w:rFonts w:ascii="Calibri" w:hAnsi="Calibri" w:cs="Calibri"/>
          <w:b/>
          <w:bCs/>
          <w:sz w:val="28"/>
          <w:szCs w:val="28"/>
        </w:rPr>
        <w:t xml:space="preserve"> meeting on March 18 at the clubhouse.  </w:t>
      </w:r>
      <w:r w:rsidR="006F7769">
        <w:rPr>
          <w:rFonts w:ascii="Calibri" w:hAnsi="Calibri" w:cs="Calibri"/>
          <w:b/>
          <w:bCs/>
          <w:sz w:val="28"/>
          <w:szCs w:val="28"/>
        </w:rPr>
        <w:t xml:space="preserve"> Or register and pay online at our website above.  We hope you will take advantage of this opportunity to meet together in another way!   See you there!</w:t>
      </w:r>
    </w:p>
    <w:p w14:paraId="0665D111" w14:textId="59B15DD3" w:rsidR="006F7769" w:rsidRPr="00F230A7" w:rsidRDefault="006F7769" w:rsidP="00285BAA">
      <w:pPr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</w:rPr>
        <w:t>Questions:  Call Charlene Moran, 413-687-7871  or cmmoran13@gmail.com</w:t>
      </w:r>
    </w:p>
    <w:sectPr w:rsidR="006F7769" w:rsidRPr="00F2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AA"/>
    <w:rsid w:val="00040374"/>
    <w:rsid w:val="00173865"/>
    <w:rsid w:val="00285BAA"/>
    <w:rsid w:val="002E338B"/>
    <w:rsid w:val="004B1764"/>
    <w:rsid w:val="006F7769"/>
    <w:rsid w:val="007E34E5"/>
    <w:rsid w:val="00C20397"/>
    <w:rsid w:val="00CC2543"/>
    <w:rsid w:val="00DD4501"/>
    <w:rsid w:val="00E94C05"/>
    <w:rsid w:val="00F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53FF"/>
  <w15:chartTrackingRefBased/>
  <w15:docId w15:val="{A4E4147D-92D1-4DE8-97B9-FBC2D0F5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B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B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B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B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B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B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B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B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B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B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B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B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B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B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B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B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B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B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B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B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B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B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B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B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B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B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230A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herstwoman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Moran</dc:creator>
  <cp:keywords/>
  <dc:description/>
  <cp:lastModifiedBy>Senaida Bautista</cp:lastModifiedBy>
  <cp:revision>2</cp:revision>
  <dcterms:created xsi:type="dcterms:W3CDTF">2024-03-13T19:38:00Z</dcterms:created>
  <dcterms:modified xsi:type="dcterms:W3CDTF">2024-03-13T19:38:00Z</dcterms:modified>
</cp:coreProperties>
</file>